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B32" w:rsidRDefault="00C32B32">
      <w:pPr>
        <w:spacing w:line="259" w:lineRule="auto"/>
        <w:ind w:left="0" w:right="0"/>
        <w:jc w:val="left"/>
      </w:pPr>
    </w:p>
    <w:p w:rsidR="00C32B32" w:rsidRDefault="00C32B32">
      <w:pPr>
        <w:spacing w:line="259" w:lineRule="auto"/>
        <w:ind w:left="2341" w:right="0" w:hanging="2341"/>
      </w:pPr>
    </w:p>
    <w:p w:rsidR="00C32B32" w:rsidRDefault="007F5D48">
      <w:pPr>
        <w:spacing w:line="259" w:lineRule="auto"/>
        <w:ind w:left="2177" w:righ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529DCD8" id="Retângulo 1" o:spid="_x0000_s1026" style="position:absolute;margin-left:.05pt;margin-top:.05pt;width:50.05pt;height:50.05pt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" filled="f" stroked="f"/>
            </w:pict>
          </mc:Fallback>
        </mc:AlternateContent>
      </w:r>
      <w:r>
        <w:rPr>
          <w:noProof/>
        </w:rPr>
        <w:drawing>
          <wp:inline distT="0" distB="0" distL="0" distR="0">
            <wp:extent cx="857885" cy="734060"/>
            <wp:effectExtent l="0" t="0" r="0" b="0"/>
            <wp:docPr id="2" name="ole_rId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e_rId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57160" cy="7333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1"/>
          <w:vertAlign w:val="subscript"/>
        </w:rPr>
        <w:tab/>
      </w:r>
      <w:r>
        <w:rPr>
          <w:b/>
          <w:sz w:val="37"/>
          <w:vertAlign w:val="superscript"/>
        </w:rPr>
        <w:tab/>
      </w:r>
      <w:r>
        <w:rPr>
          <w:b/>
          <w:sz w:val="37"/>
          <w:vertAlign w:val="superscript"/>
        </w:rPr>
        <w:tab/>
      </w:r>
    </w:p>
    <w:p w:rsidR="00C32B32" w:rsidRDefault="007F5D48">
      <w:pPr>
        <w:rPr>
          <w:b/>
        </w:rPr>
      </w:pPr>
      <w:r>
        <w:rPr>
          <w:b/>
        </w:rPr>
        <w:t>ESTADO DE SERGIPE</w:t>
      </w:r>
    </w:p>
    <w:p w:rsidR="00C32B32" w:rsidRDefault="007F5D48">
      <w:pPr>
        <w:rPr>
          <w:b/>
        </w:rPr>
      </w:pPr>
      <w:r>
        <w:rPr>
          <w:b/>
        </w:rPr>
        <w:t>PROCURADORIA GERAL DO ESTADO</w:t>
      </w:r>
    </w:p>
    <w:p w:rsidR="00C32B32" w:rsidRDefault="00C32B32">
      <w:pPr>
        <w:rPr>
          <w:b/>
        </w:rPr>
      </w:pPr>
    </w:p>
    <w:p w:rsidR="00C32B32" w:rsidRDefault="00C32B32">
      <w:pPr>
        <w:spacing w:line="259" w:lineRule="auto"/>
        <w:ind w:left="0" w:right="0"/>
        <w:jc w:val="left"/>
      </w:pPr>
    </w:p>
    <w:p w:rsidR="00C32B32" w:rsidRDefault="007F5D48">
      <w:pPr>
        <w:pStyle w:val="SemEspaamento"/>
        <w:rPr>
          <w:b/>
        </w:rPr>
      </w:pPr>
      <w:r>
        <w:rPr>
          <w:b/>
          <w:highlight w:val="yellow"/>
        </w:rPr>
        <w:t>NOTA EXPLICATIVA – TRANSFERÊNCIA VOLUNTÁRIA</w:t>
      </w:r>
    </w:p>
    <w:p w:rsidR="00C32B32" w:rsidRDefault="007F5D48">
      <w:pPr>
        <w:spacing w:after="396" w:line="259" w:lineRule="auto"/>
        <w:ind w:left="0" w:right="0"/>
        <w:rPr>
          <w:b/>
          <w:color w:val="FF0000"/>
        </w:rPr>
      </w:pPr>
      <w:r>
        <w:rPr>
          <w:b/>
          <w:color w:val="FF0000"/>
        </w:rPr>
        <w:t>RECEBIDAS/CONCEDIDAS</w:t>
      </w:r>
    </w:p>
    <w:p w:rsidR="00C32B32" w:rsidRDefault="00C32B32">
      <w:pPr>
        <w:spacing w:after="393" w:line="259" w:lineRule="auto"/>
        <w:ind w:left="0" w:right="0"/>
        <w:jc w:val="left"/>
      </w:pPr>
    </w:p>
    <w:p w:rsidR="00C32B32" w:rsidRDefault="00C32B32">
      <w:pPr>
        <w:spacing w:after="184" w:line="259" w:lineRule="auto"/>
        <w:ind w:left="0" w:right="0"/>
        <w:jc w:val="left"/>
      </w:pPr>
    </w:p>
    <w:p w:rsidR="00C32B32" w:rsidRDefault="007F5D48">
      <w:pPr>
        <w:jc w:val="both"/>
      </w:pPr>
      <w:r>
        <w:t xml:space="preserve">No exercício </w:t>
      </w:r>
      <w:r w:rsidR="00831E25">
        <w:t>de 2026, até a presente data (31/07</w:t>
      </w:r>
      <w:r>
        <w:t>/2026), não houve transferência voluntária, seja na modalidade recebida, seja na modalidade concedida.</w:t>
      </w:r>
    </w:p>
    <w:p w:rsidR="00C32B32" w:rsidRDefault="00C32B32">
      <w:pPr>
        <w:spacing w:line="259" w:lineRule="auto"/>
        <w:ind w:left="57" w:right="0"/>
      </w:pPr>
    </w:p>
    <w:p w:rsidR="00C32B32" w:rsidRDefault="00C32B32">
      <w:pPr>
        <w:spacing w:line="259" w:lineRule="auto"/>
        <w:ind w:left="57" w:right="0"/>
      </w:pPr>
      <w:bookmarkStart w:id="0" w:name="_GoBack"/>
      <w:bookmarkEnd w:id="0"/>
    </w:p>
    <w:p w:rsidR="00C32B32" w:rsidRDefault="00C32B32">
      <w:pPr>
        <w:spacing w:line="259" w:lineRule="auto"/>
        <w:ind w:left="57" w:right="0"/>
      </w:pPr>
    </w:p>
    <w:p w:rsidR="00C32B32" w:rsidRDefault="00C32B32">
      <w:pPr>
        <w:spacing w:line="259" w:lineRule="auto"/>
        <w:ind w:left="57" w:right="0"/>
      </w:pPr>
    </w:p>
    <w:p w:rsidR="00C32B32" w:rsidRDefault="00C32B32">
      <w:pPr>
        <w:spacing w:line="259" w:lineRule="auto"/>
        <w:ind w:left="57" w:right="0"/>
      </w:pPr>
    </w:p>
    <w:p w:rsidR="00C32B32" w:rsidRDefault="00C32B32">
      <w:pPr>
        <w:spacing w:line="259" w:lineRule="auto"/>
        <w:ind w:left="57" w:right="0"/>
      </w:pPr>
    </w:p>
    <w:p w:rsidR="00C32B32" w:rsidRDefault="00C32B32">
      <w:pPr>
        <w:spacing w:line="259" w:lineRule="auto"/>
        <w:ind w:left="57" w:right="0"/>
      </w:pPr>
    </w:p>
    <w:p w:rsidR="00C32B32" w:rsidRDefault="00C32B32">
      <w:pPr>
        <w:spacing w:line="259" w:lineRule="auto"/>
        <w:ind w:left="57" w:right="0"/>
      </w:pPr>
    </w:p>
    <w:p w:rsidR="00C32B32" w:rsidRDefault="00C32B32">
      <w:pPr>
        <w:spacing w:line="259" w:lineRule="auto"/>
        <w:ind w:left="57" w:right="0"/>
      </w:pPr>
    </w:p>
    <w:p w:rsidR="00C32B32" w:rsidRDefault="00C32B32">
      <w:pPr>
        <w:spacing w:line="259" w:lineRule="auto"/>
        <w:ind w:left="57" w:right="0"/>
      </w:pPr>
    </w:p>
    <w:p w:rsidR="00C32B32" w:rsidRDefault="00C32B32">
      <w:pPr>
        <w:spacing w:line="259" w:lineRule="auto"/>
        <w:ind w:left="57" w:right="0"/>
      </w:pPr>
    </w:p>
    <w:p w:rsidR="00C32B32" w:rsidRDefault="00C32B32">
      <w:pPr>
        <w:spacing w:line="259" w:lineRule="auto"/>
        <w:ind w:left="57" w:right="0"/>
      </w:pPr>
    </w:p>
    <w:p w:rsidR="00C32B32" w:rsidRDefault="00C32B32">
      <w:pPr>
        <w:spacing w:line="259" w:lineRule="auto"/>
        <w:ind w:left="57" w:right="0"/>
      </w:pPr>
    </w:p>
    <w:sectPr w:rsidR="00C32B32">
      <w:pgSz w:w="11906" w:h="16838"/>
      <w:pgMar w:top="996" w:right="1272" w:bottom="1440" w:left="1702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32B32"/>
    <w:rsid w:val="007F5D48"/>
    <w:rsid w:val="00831E25"/>
    <w:rsid w:val="00833044"/>
    <w:rsid w:val="00C3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C9BCD"/>
  <w15:docId w15:val="{936CFDF8-87E4-403F-8A22-827AF8C9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5CC4"/>
    <w:pPr>
      <w:suppressAutoHyphens/>
      <w:ind w:left="1130" w:right="969"/>
      <w:jc w:val="center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tulo">
    <w:name w:val="Title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SemEspaamento">
    <w:name w:val="No Spacing"/>
    <w:uiPriority w:val="1"/>
    <w:qFormat/>
    <w:rsid w:val="00973D9B"/>
    <w:pPr>
      <w:ind w:left="1130" w:right="969"/>
      <w:jc w:val="center"/>
    </w:pPr>
    <w:rPr>
      <w:rFonts w:ascii="Times New Roman" w:eastAsia="Times New Roman" w:hAnsi="Times New Roman" w:cs="Times New Roman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50834F262367449984A2D32B44AA7F" ma:contentTypeVersion="2" ma:contentTypeDescription="Crie um novo documento." ma:contentTypeScope="" ma:versionID="fc362f8fc8ac86a67ffb95f76261d242">
  <xsd:schema xmlns:xsd="http://www.w3.org/2001/XMLSchema" xmlns:xs="http://www.w3.org/2001/XMLSchema" xmlns:p="http://schemas.microsoft.com/office/2006/metadata/properties" xmlns:ns2="136ede84-02db-4dfb-a4f7-874acd561d22" targetNamespace="http://schemas.microsoft.com/office/2006/metadata/properties" ma:root="true" ma:fieldsID="3924374ba27fc82aa0b92b1caf516bdb" ns2:_="">
    <xsd:import namespace="136ede84-02db-4dfb-a4f7-874acd561d22"/>
    <xsd:element name="properties">
      <xsd:complexType>
        <xsd:sequence>
          <xsd:element name="documentManagement">
            <xsd:complexType>
              <xsd:all>
                <xsd:element ref="ns2:Acesse_x0020_o_x0020_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ede84-02db-4dfb-a4f7-874acd561d22" elementFormDefault="qualified">
    <xsd:import namespace="http://schemas.microsoft.com/office/2006/documentManagement/types"/>
    <xsd:import namespace="http://schemas.microsoft.com/office/infopath/2007/PartnerControls"/>
    <xsd:element name="Acesse_x0020_o_x0020_link" ma:index="8" nillable="true" ma:displayName="Acesse o link" ma:format="Hyperlink" ma:internalName="Acesse_x0020_o_x0020_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esse_x0020_o_x0020_link xmlns="136ede84-02db-4dfb-a4f7-874acd561d22">
      <Url xsi:nil="true"/>
      <Description xsi:nil="true"/>
    </Acesse_x0020_o_x0020_link>
  </documentManagement>
</p:properties>
</file>

<file path=customXml/itemProps1.xml><?xml version="1.0" encoding="utf-8"?>
<ds:datastoreItem xmlns:ds="http://schemas.openxmlformats.org/officeDocument/2006/customXml" ds:itemID="{C5D3AD37-D4BE-4DEA-BCB0-A5E5F8C619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6ede84-02db-4dfb-a4f7-874acd561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382B5B-8ACF-4963-A10C-2F8DCA0EB6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93375C-9691-4598-9645-AB32E385CBBE}">
  <ds:schemaRefs>
    <ds:schemaRef ds:uri="http://schemas.microsoft.com/office/2006/metadata/properties"/>
    <ds:schemaRef ds:uri="http://schemas.microsoft.com/office/infopath/2007/PartnerControls"/>
    <ds:schemaRef ds:uri="136ede84-02db-4dfb-a4f7-874acd561d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</Words>
  <Characters>243</Characters>
  <Application>Microsoft Office Word</Application>
  <DocSecurity>0</DocSecurity>
  <Lines>2</Lines>
  <Paragraphs>1</Paragraphs>
  <ScaleCrop>false</ScaleCrop>
  <Company>HP Inc.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</dc:title>
  <dc:subject/>
  <dc:creator>kvsoliveira</dc:creator>
  <dc:description/>
  <cp:lastModifiedBy>Karoline de Jesus Barreto</cp:lastModifiedBy>
  <cp:revision>38</cp:revision>
  <dcterms:created xsi:type="dcterms:W3CDTF">2023-11-09T14:05:00Z</dcterms:created>
  <dcterms:modified xsi:type="dcterms:W3CDTF">2026-08-06T14:39:00Z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ContentTypeId">
    <vt:lpwstr>0x0101004750834F262367449984A2D32B44AA7F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